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817" w:rsidRPr="00592316" w:rsidRDefault="00601817" w:rsidP="00930EB9">
      <w:pPr>
        <w:ind w:left="5580"/>
        <w:rPr>
          <w:b/>
          <w:sz w:val="24"/>
          <w:szCs w:val="24"/>
          <w:lang w:val="uk-UA"/>
        </w:rPr>
      </w:pPr>
      <w:r w:rsidRPr="00592316">
        <w:rPr>
          <w:b/>
          <w:sz w:val="24"/>
          <w:szCs w:val="24"/>
          <w:lang w:val="uk-UA"/>
        </w:rPr>
        <w:t>Додаток № 17</w:t>
      </w:r>
    </w:p>
    <w:p w:rsidR="00601817" w:rsidRPr="00592316" w:rsidRDefault="00601817" w:rsidP="00930EB9">
      <w:pPr>
        <w:ind w:left="5580"/>
        <w:rPr>
          <w:b/>
          <w:sz w:val="24"/>
          <w:szCs w:val="24"/>
          <w:lang w:val="uk-UA"/>
        </w:rPr>
      </w:pPr>
      <w:r w:rsidRPr="00592316">
        <w:rPr>
          <w:b/>
          <w:sz w:val="24"/>
          <w:szCs w:val="24"/>
          <w:lang w:val="uk-UA"/>
        </w:rPr>
        <w:t>До Публічного договору про комплексне банківське обслуговування юридичних осіб та інш</w:t>
      </w:r>
      <w:r w:rsidR="00AC421D">
        <w:rPr>
          <w:b/>
          <w:sz w:val="24"/>
          <w:szCs w:val="24"/>
          <w:lang w:val="uk-UA"/>
        </w:rPr>
        <w:t>и</w:t>
      </w:r>
      <w:r w:rsidRPr="00592316">
        <w:rPr>
          <w:b/>
          <w:sz w:val="24"/>
          <w:szCs w:val="24"/>
          <w:lang w:val="uk-UA"/>
        </w:rPr>
        <w:t xml:space="preserve">х клієнтів </w:t>
      </w:r>
    </w:p>
    <w:p w:rsidR="00601817" w:rsidRDefault="00601817" w:rsidP="00930EB9">
      <w:pPr>
        <w:ind w:left="5580"/>
        <w:rPr>
          <w:b/>
          <w:sz w:val="24"/>
          <w:szCs w:val="24"/>
          <w:lang w:val="uk-UA"/>
        </w:rPr>
      </w:pPr>
      <w:r w:rsidRPr="00592316">
        <w:rPr>
          <w:b/>
          <w:sz w:val="24"/>
          <w:szCs w:val="24"/>
          <w:lang w:val="uk-UA"/>
        </w:rPr>
        <w:t xml:space="preserve">АТ «СКАЙ БАНК» </w:t>
      </w:r>
    </w:p>
    <w:p w:rsidR="002A04E1" w:rsidRPr="00592316" w:rsidRDefault="002A04E1" w:rsidP="00930EB9">
      <w:pPr>
        <w:ind w:left="5580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(нова редакція)</w:t>
      </w:r>
    </w:p>
    <w:p w:rsidR="00601817" w:rsidRPr="002A04E1" w:rsidRDefault="00601817" w:rsidP="002A04E1">
      <w:pPr>
        <w:tabs>
          <w:tab w:val="left" w:pos="7513"/>
        </w:tabs>
        <w:ind w:left="5580"/>
        <w:outlineLvl w:val="0"/>
        <w:rPr>
          <w:b/>
          <w:sz w:val="24"/>
          <w:szCs w:val="24"/>
          <w:lang w:val="uk-UA"/>
        </w:rPr>
      </w:pPr>
      <w:r w:rsidRPr="00592316">
        <w:rPr>
          <w:b/>
          <w:sz w:val="24"/>
          <w:szCs w:val="24"/>
          <w:lang w:val="uk-UA"/>
        </w:rPr>
        <w:t xml:space="preserve">від </w:t>
      </w:r>
      <w:r w:rsidR="00AC421D">
        <w:rPr>
          <w:b/>
          <w:sz w:val="24"/>
          <w:szCs w:val="24"/>
          <w:lang w:val="uk-UA"/>
        </w:rPr>
        <w:t>22.0</w:t>
      </w:r>
      <w:r w:rsidR="002A04E1">
        <w:rPr>
          <w:b/>
          <w:sz w:val="24"/>
          <w:szCs w:val="24"/>
          <w:lang w:val="uk-UA"/>
        </w:rPr>
        <w:t>6</w:t>
      </w:r>
      <w:r w:rsidR="00AC421D">
        <w:rPr>
          <w:b/>
          <w:sz w:val="24"/>
          <w:szCs w:val="24"/>
          <w:lang w:val="uk-UA"/>
        </w:rPr>
        <w:t>.</w:t>
      </w:r>
      <w:r w:rsidRPr="00592316">
        <w:rPr>
          <w:b/>
          <w:sz w:val="24"/>
          <w:szCs w:val="24"/>
          <w:lang w:val="uk-UA"/>
        </w:rPr>
        <w:t>201</w:t>
      </w:r>
      <w:r w:rsidR="00AC421D">
        <w:rPr>
          <w:b/>
          <w:sz w:val="24"/>
          <w:szCs w:val="24"/>
          <w:lang w:val="uk-UA"/>
        </w:rPr>
        <w:t>8</w:t>
      </w:r>
      <w:r w:rsidRPr="00592316">
        <w:rPr>
          <w:b/>
          <w:sz w:val="24"/>
          <w:szCs w:val="24"/>
          <w:lang w:val="uk-UA"/>
        </w:rPr>
        <w:t xml:space="preserve"> р.</w:t>
      </w:r>
    </w:p>
    <w:p w:rsidR="00601817" w:rsidRPr="00592316" w:rsidRDefault="00601817" w:rsidP="00930EB9">
      <w:pPr>
        <w:tabs>
          <w:tab w:val="left" w:pos="6804"/>
          <w:tab w:val="left" w:pos="7513"/>
        </w:tabs>
        <w:ind w:left="5580"/>
        <w:outlineLvl w:val="0"/>
        <w:rPr>
          <w:b/>
          <w:color w:val="000000"/>
          <w:sz w:val="24"/>
          <w:szCs w:val="24"/>
          <w:u w:val="single"/>
          <w:lang w:val="uk-UA"/>
        </w:rPr>
      </w:pPr>
      <w:r w:rsidRPr="00592316">
        <w:rPr>
          <w:b/>
          <w:color w:val="000000"/>
          <w:sz w:val="24"/>
          <w:szCs w:val="24"/>
          <w:u w:val="single"/>
          <w:lang w:val="uk-UA"/>
        </w:rPr>
        <w:t xml:space="preserve">Діють з  </w:t>
      </w:r>
      <w:r w:rsidR="00AC421D">
        <w:rPr>
          <w:b/>
          <w:color w:val="000000"/>
          <w:sz w:val="24"/>
          <w:szCs w:val="24"/>
          <w:u w:val="single"/>
          <w:lang w:val="uk-UA"/>
        </w:rPr>
        <w:t>22.05.</w:t>
      </w:r>
      <w:r w:rsidRPr="00592316">
        <w:rPr>
          <w:b/>
          <w:color w:val="000000"/>
          <w:sz w:val="24"/>
          <w:szCs w:val="24"/>
          <w:u w:val="single"/>
          <w:lang w:val="uk-UA"/>
        </w:rPr>
        <w:t>201</w:t>
      </w:r>
      <w:r w:rsidR="00AC421D">
        <w:rPr>
          <w:b/>
          <w:color w:val="000000"/>
          <w:sz w:val="24"/>
          <w:szCs w:val="24"/>
          <w:u w:val="single"/>
          <w:lang w:val="uk-UA"/>
        </w:rPr>
        <w:t>8</w:t>
      </w:r>
      <w:r w:rsidRPr="00592316">
        <w:rPr>
          <w:b/>
          <w:color w:val="000000"/>
          <w:sz w:val="24"/>
          <w:szCs w:val="24"/>
          <w:u w:val="single"/>
          <w:lang w:val="uk-UA"/>
        </w:rPr>
        <w:t>___р.</w:t>
      </w:r>
    </w:p>
    <w:p w:rsidR="00601817" w:rsidRPr="00592316" w:rsidRDefault="00601817" w:rsidP="00930EB9">
      <w:pPr>
        <w:tabs>
          <w:tab w:val="left" w:pos="7513"/>
        </w:tabs>
        <w:jc w:val="center"/>
        <w:outlineLvl w:val="0"/>
        <w:rPr>
          <w:b/>
          <w:sz w:val="18"/>
          <w:szCs w:val="18"/>
          <w:u w:val="single"/>
          <w:lang w:val="uk-UA"/>
        </w:rPr>
      </w:pPr>
    </w:p>
    <w:p w:rsidR="00601817" w:rsidRPr="00592316" w:rsidRDefault="00601817" w:rsidP="00930EB9">
      <w:pPr>
        <w:tabs>
          <w:tab w:val="left" w:pos="7513"/>
        </w:tabs>
        <w:jc w:val="center"/>
        <w:outlineLvl w:val="0"/>
        <w:rPr>
          <w:b/>
          <w:color w:val="FF0000"/>
          <w:sz w:val="24"/>
          <w:szCs w:val="24"/>
          <w:lang w:val="uk-UA"/>
        </w:rPr>
      </w:pPr>
      <w:r w:rsidRPr="00592316">
        <w:rPr>
          <w:b/>
          <w:sz w:val="24"/>
          <w:szCs w:val="24"/>
          <w:lang w:val="uk-UA"/>
        </w:rPr>
        <w:t>Тарифи на послуги</w:t>
      </w:r>
    </w:p>
    <w:p w:rsidR="00601817" w:rsidRPr="00592316" w:rsidRDefault="00601817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 w:rsidRPr="00592316">
        <w:rPr>
          <w:b/>
          <w:sz w:val="24"/>
          <w:szCs w:val="24"/>
          <w:lang w:val="uk-UA"/>
        </w:rPr>
        <w:t>АТ «СКАЙ БАНК»</w:t>
      </w:r>
    </w:p>
    <w:p w:rsidR="00601817" w:rsidRPr="00592316" w:rsidRDefault="00601817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  <w:r w:rsidRPr="00592316">
        <w:rPr>
          <w:b/>
          <w:sz w:val="24"/>
          <w:szCs w:val="24"/>
          <w:lang w:val="uk-UA"/>
        </w:rPr>
        <w:t>з відкриття кредитної лінії*</w:t>
      </w:r>
    </w:p>
    <w:p w:rsidR="00601817" w:rsidRPr="00592316" w:rsidRDefault="00601817" w:rsidP="00930EB9">
      <w:pPr>
        <w:tabs>
          <w:tab w:val="left" w:pos="7513"/>
        </w:tabs>
        <w:jc w:val="center"/>
        <w:outlineLvl w:val="0"/>
        <w:rPr>
          <w:b/>
          <w:sz w:val="24"/>
          <w:szCs w:val="24"/>
          <w:lang w:val="uk-UA"/>
        </w:rPr>
      </w:pPr>
    </w:p>
    <w:tbl>
      <w:tblPr>
        <w:tblW w:w="97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2835"/>
        <w:gridCol w:w="1989"/>
      </w:tblGrid>
      <w:tr w:rsidR="00601817" w:rsidRPr="00592316" w:rsidTr="002A04E1">
        <w:trPr>
          <w:trHeight w:val="80"/>
        </w:trPr>
        <w:tc>
          <w:tcPr>
            <w:tcW w:w="709" w:type="dxa"/>
            <w:vAlign w:val="center"/>
          </w:tcPr>
          <w:p w:rsidR="00601817" w:rsidRPr="00592316" w:rsidRDefault="00601817" w:rsidP="000564E9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253" w:type="dxa"/>
            <w:vAlign w:val="center"/>
          </w:tcPr>
          <w:p w:rsidR="00601817" w:rsidRPr="00592316" w:rsidRDefault="00601817" w:rsidP="000564E9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Вид комісійної винагороди</w:t>
            </w:r>
          </w:p>
          <w:p w:rsidR="00601817" w:rsidRPr="00592316" w:rsidRDefault="00601817" w:rsidP="000564E9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Align w:val="center"/>
          </w:tcPr>
          <w:p w:rsidR="00601817" w:rsidRPr="00592316" w:rsidRDefault="00601817" w:rsidP="000564E9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Розмір комісії</w:t>
            </w:r>
          </w:p>
          <w:p w:rsidR="00601817" w:rsidRPr="00592316" w:rsidRDefault="00601817" w:rsidP="000564E9">
            <w:pPr>
              <w:ind w:left="-108"/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601817" w:rsidRPr="00592316" w:rsidRDefault="00601817" w:rsidP="000564E9">
            <w:pPr>
              <w:ind w:left="-108"/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Умови оплати та  податок</w:t>
            </w:r>
          </w:p>
        </w:tc>
      </w:tr>
      <w:tr w:rsidR="00601817" w:rsidRPr="00592316" w:rsidTr="002A04E1">
        <w:trPr>
          <w:trHeight w:val="252"/>
        </w:trPr>
        <w:tc>
          <w:tcPr>
            <w:tcW w:w="709" w:type="dxa"/>
            <w:vAlign w:val="center"/>
          </w:tcPr>
          <w:p w:rsidR="00601817" w:rsidRPr="00592316" w:rsidRDefault="00601817" w:rsidP="000564E9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1</w:t>
            </w:r>
          </w:p>
        </w:tc>
        <w:tc>
          <w:tcPr>
            <w:tcW w:w="4253" w:type="dxa"/>
            <w:vAlign w:val="center"/>
          </w:tcPr>
          <w:p w:rsidR="00601817" w:rsidRPr="00592316" w:rsidRDefault="00601817" w:rsidP="00470AA6">
            <w:pPr>
              <w:ind w:left="83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За розміщення (надання) кредиту</w:t>
            </w:r>
          </w:p>
        </w:tc>
        <w:tc>
          <w:tcPr>
            <w:tcW w:w="2835" w:type="dxa"/>
            <w:vAlign w:val="center"/>
          </w:tcPr>
          <w:p w:rsidR="00601817" w:rsidRPr="00592316" w:rsidRDefault="00601817" w:rsidP="000564E9">
            <w:pPr>
              <w:keepNext/>
              <w:ind w:firstLine="34"/>
              <w:outlineLvl w:val="1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601817" w:rsidRPr="00592316" w:rsidRDefault="00601817" w:rsidP="000564E9">
            <w:pPr>
              <w:keepNext/>
              <w:ind w:firstLine="34"/>
              <w:outlineLvl w:val="1"/>
              <w:rPr>
                <w:i/>
                <w:sz w:val="24"/>
                <w:szCs w:val="24"/>
                <w:lang w:val="uk-UA"/>
              </w:rPr>
            </w:pPr>
          </w:p>
        </w:tc>
      </w:tr>
      <w:tr w:rsidR="00601817" w:rsidRPr="00592316" w:rsidTr="002A04E1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1.1.</w:t>
            </w:r>
          </w:p>
        </w:tc>
        <w:tc>
          <w:tcPr>
            <w:tcW w:w="4253" w:type="dxa"/>
            <w:vAlign w:val="center"/>
          </w:tcPr>
          <w:p w:rsidR="00601817" w:rsidRPr="00592316" w:rsidRDefault="00601817" w:rsidP="00470AA6">
            <w:pPr>
              <w:ind w:left="83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За розгляд та оформлення пакету документів</w:t>
            </w:r>
          </w:p>
        </w:tc>
        <w:tc>
          <w:tcPr>
            <w:tcW w:w="2835" w:type="dxa"/>
            <w:vAlign w:val="center"/>
          </w:tcPr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Від 500,00грн до 1% від суми ліміту</w:t>
            </w:r>
          </w:p>
        </w:tc>
        <w:tc>
          <w:tcPr>
            <w:tcW w:w="1989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Одноразово або частинами,             без ПДВ</w:t>
            </w:r>
          </w:p>
        </w:tc>
      </w:tr>
      <w:tr w:rsidR="00601817" w:rsidRPr="00592316" w:rsidTr="002A04E1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1.2.</w:t>
            </w:r>
          </w:p>
        </w:tc>
        <w:tc>
          <w:tcPr>
            <w:tcW w:w="4253" w:type="dxa"/>
            <w:vAlign w:val="center"/>
          </w:tcPr>
          <w:p w:rsidR="00601817" w:rsidRPr="00592316" w:rsidRDefault="00601817" w:rsidP="00470AA6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i/>
                <w:kern w:val="2"/>
                <w:sz w:val="24"/>
                <w:szCs w:val="24"/>
                <w:lang w:val="uk-UA"/>
              </w:rPr>
              <w:t>За проведення  платежу з позичкового рахунку</w:t>
            </w:r>
          </w:p>
        </w:tc>
        <w:tc>
          <w:tcPr>
            <w:tcW w:w="2835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Від 0,01% від суми платежу або за кожний платіж</w:t>
            </w:r>
            <w:r>
              <w:rPr>
                <w:i/>
                <w:sz w:val="24"/>
                <w:szCs w:val="24"/>
                <w:lang w:val="uk-UA"/>
              </w:rPr>
              <w:t>ний документ, та/або за домовле</w:t>
            </w:r>
            <w:r w:rsidRPr="00592316">
              <w:rPr>
                <w:i/>
                <w:sz w:val="24"/>
                <w:szCs w:val="24"/>
                <w:lang w:val="uk-UA"/>
              </w:rPr>
              <w:t>ністю сторін</w:t>
            </w:r>
          </w:p>
        </w:tc>
        <w:tc>
          <w:tcPr>
            <w:tcW w:w="1989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За кожен платіж,          без ПДВ</w:t>
            </w:r>
          </w:p>
        </w:tc>
      </w:tr>
      <w:tr w:rsidR="00601817" w:rsidRPr="00592316" w:rsidTr="002A04E1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2.</w:t>
            </w:r>
          </w:p>
        </w:tc>
        <w:tc>
          <w:tcPr>
            <w:tcW w:w="4253" w:type="dxa"/>
            <w:vAlign w:val="center"/>
          </w:tcPr>
          <w:p w:rsidR="00601817" w:rsidRPr="00592316" w:rsidRDefault="00601817" w:rsidP="00470AA6">
            <w:pPr>
              <w:spacing w:line="264" w:lineRule="auto"/>
              <w:ind w:left="83"/>
              <w:rPr>
                <w:b/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kern w:val="2"/>
                <w:sz w:val="24"/>
                <w:szCs w:val="24"/>
                <w:lang w:val="uk-UA"/>
              </w:rPr>
              <w:t>За управління кредитом</w:t>
            </w:r>
          </w:p>
        </w:tc>
        <w:tc>
          <w:tcPr>
            <w:tcW w:w="2835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</w:p>
        </w:tc>
      </w:tr>
      <w:tr w:rsidR="00601817" w:rsidRPr="00592316" w:rsidTr="002A04E1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2.1.</w:t>
            </w:r>
          </w:p>
        </w:tc>
        <w:tc>
          <w:tcPr>
            <w:tcW w:w="4253" w:type="dxa"/>
            <w:vAlign w:val="center"/>
          </w:tcPr>
          <w:p w:rsidR="00601817" w:rsidRPr="00592316" w:rsidRDefault="00601817" w:rsidP="00470AA6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i/>
                <w:kern w:val="2"/>
                <w:sz w:val="24"/>
                <w:szCs w:val="24"/>
                <w:lang w:val="uk-UA"/>
              </w:rPr>
              <w:t>За перегляд умов розміщення (надання), та/або забезпечення, та/або повернення кредиту</w:t>
            </w:r>
          </w:p>
        </w:tc>
        <w:tc>
          <w:tcPr>
            <w:tcW w:w="2835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Не менше 10 грн. та/або за домовленістю сторін</w:t>
            </w:r>
          </w:p>
        </w:tc>
        <w:tc>
          <w:tcPr>
            <w:tcW w:w="1989" w:type="dxa"/>
          </w:tcPr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За кожну зміну умов договору, без ПДВ</w:t>
            </w:r>
          </w:p>
        </w:tc>
      </w:tr>
      <w:tr w:rsidR="00601817" w:rsidRPr="00592316" w:rsidTr="002A04E1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2.2.</w:t>
            </w:r>
          </w:p>
        </w:tc>
        <w:tc>
          <w:tcPr>
            <w:tcW w:w="4253" w:type="dxa"/>
            <w:vAlign w:val="center"/>
          </w:tcPr>
          <w:p w:rsidR="00601817" w:rsidRPr="00592316" w:rsidRDefault="00601817" w:rsidP="00470AA6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i/>
                <w:kern w:val="2"/>
                <w:sz w:val="24"/>
                <w:szCs w:val="24"/>
                <w:lang w:val="uk-UA"/>
              </w:rPr>
              <w:t>За невикористаний ліміт кредитування</w:t>
            </w:r>
          </w:p>
        </w:tc>
        <w:tc>
          <w:tcPr>
            <w:tcW w:w="2835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Не менше 0,1% річних від  суми невикорис</w:t>
            </w:r>
            <w:r>
              <w:rPr>
                <w:i/>
                <w:sz w:val="24"/>
                <w:szCs w:val="24"/>
                <w:lang w:val="uk-UA"/>
              </w:rPr>
              <w:t>таного ліміту та/або за домовле</w:t>
            </w:r>
            <w:r w:rsidRPr="00592316">
              <w:rPr>
                <w:i/>
                <w:sz w:val="24"/>
                <w:szCs w:val="24"/>
                <w:lang w:val="uk-UA"/>
              </w:rPr>
              <w:t>ністю сторін</w:t>
            </w:r>
          </w:p>
        </w:tc>
        <w:tc>
          <w:tcPr>
            <w:tcW w:w="1989" w:type="dxa"/>
          </w:tcPr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</w:p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Щомісячно,     без ПДВ</w:t>
            </w:r>
          </w:p>
        </w:tc>
      </w:tr>
      <w:tr w:rsidR="00601817" w:rsidRPr="00592316" w:rsidTr="002A04E1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2.3.</w:t>
            </w:r>
          </w:p>
        </w:tc>
        <w:tc>
          <w:tcPr>
            <w:tcW w:w="4253" w:type="dxa"/>
            <w:vAlign w:val="center"/>
          </w:tcPr>
          <w:p w:rsidR="00601817" w:rsidRPr="00592316" w:rsidRDefault="00601817" w:rsidP="00470AA6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i/>
                <w:kern w:val="2"/>
                <w:sz w:val="24"/>
                <w:szCs w:val="24"/>
                <w:lang w:val="uk-UA"/>
              </w:rPr>
              <w:t>За дострокове  повернення (погашення) кредиту, роз</w:t>
            </w:r>
            <w:r>
              <w:rPr>
                <w:i/>
                <w:kern w:val="2"/>
                <w:sz w:val="24"/>
                <w:szCs w:val="24"/>
                <w:lang w:val="uk-UA"/>
              </w:rPr>
              <w:t>ірва</w:t>
            </w:r>
            <w:r w:rsidRPr="00592316">
              <w:rPr>
                <w:i/>
                <w:kern w:val="2"/>
                <w:sz w:val="24"/>
                <w:szCs w:val="24"/>
                <w:lang w:val="uk-UA"/>
              </w:rPr>
              <w:t>ння Угоди-заяви</w:t>
            </w:r>
          </w:p>
        </w:tc>
        <w:tc>
          <w:tcPr>
            <w:tcW w:w="2835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Не більш 5% від суми кредиту та/або за домовленістю сторін</w:t>
            </w:r>
          </w:p>
        </w:tc>
        <w:tc>
          <w:tcPr>
            <w:tcW w:w="1989" w:type="dxa"/>
          </w:tcPr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Одноразово,              без ПДВ</w:t>
            </w:r>
          </w:p>
        </w:tc>
      </w:tr>
      <w:tr w:rsidR="00601817" w:rsidRPr="00592316" w:rsidTr="002A04E1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sz w:val="24"/>
                <w:szCs w:val="24"/>
                <w:lang w:val="uk-UA"/>
              </w:rPr>
              <w:t>3.</w:t>
            </w:r>
          </w:p>
        </w:tc>
        <w:tc>
          <w:tcPr>
            <w:tcW w:w="4253" w:type="dxa"/>
            <w:vAlign w:val="center"/>
          </w:tcPr>
          <w:p w:rsidR="00601817" w:rsidRPr="00592316" w:rsidRDefault="00601817" w:rsidP="00470AA6">
            <w:pPr>
              <w:spacing w:line="264" w:lineRule="auto"/>
              <w:ind w:left="83"/>
              <w:rPr>
                <w:b/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b/>
                <w:i/>
                <w:kern w:val="2"/>
                <w:sz w:val="24"/>
                <w:szCs w:val="24"/>
                <w:lang w:val="uk-UA"/>
              </w:rPr>
              <w:t>За порушення умов договору</w:t>
            </w:r>
          </w:p>
        </w:tc>
        <w:tc>
          <w:tcPr>
            <w:tcW w:w="2835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989" w:type="dxa"/>
          </w:tcPr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</w:p>
        </w:tc>
      </w:tr>
      <w:tr w:rsidR="00601817" w:rsidRPr="00592316" w:rsidTr="002A04E1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3.1.</w:t>
            </w:r>
          </w:p>
        </w:tc>
        <w:tc>
          <w:tcPr>
            <w:tcW w:w="4253" w:type="dxa"/>
            <w:vAlign w:val="center"/>
          </w:tcPr>
          <w:p w:rsidR="00601817" w:rsidRPr="00592316" w:rsidRDefault="00601817" w:rsidP="009B1454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i/>
                <w:kern w:val="2"/>
                <w:sz w:val="24"/>
                <w:szCs w:val="24"/>
                <w:lang w:val="uk-UA"/>
              </w:rPr>
              <w:t>За прострочення платежів (нарахованих процентів, графіку  платежів, комісій):</w:t>
            </w:r>
          </w:p>
        </w:tc>
        <w:tc>
          <w:tcPr>
            <w:tcW w:w="2835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Подвійна облікова ставка НБУ</w:t>
            </w:r>
          </w:p>
        </w:tc>
        <w:tc>
          <w:tcPr>
            <w:tcW w:w="1989" w:type="dxa"/>
          </w:tcPr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За кожен день простроч</w:t>
            </w:r>
            <w:bookmarkStart w:id="0" w:name="_GoBack"/>
            <w:bookmarkEnd w:id="0"/>
            <w:r>
              <w:rPr>
                <w:i/>
                <w:sz w:val="24"/>
                <w:szCs w:val="24"/>
                <w:lang w:val="uk-UA"/>
              </w:rPr>
              <w:t>ення</w:t>
            </w:r>
            <w:r w:rsidRPr="00592316">
              <w:rPr>
                <w:i/>
                <w:sz w:val="24"/>
                <w:szCs w:val="24"/>
                <w:lang w:val="uk-UA"/>
              </w:rPr>
              <w:t>, без ПДВ</w:t>
            </w:r>
          </w:p>
        </w:tc>
      </w:tr>
      <w:tr w:rsidR="00601817" w:rsidRPr="00592316" w:rsidTr="002A04E1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470AA6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3.2.</w:t>
            </w:r>
          </w:p>
        </w:tc>
        <w:tc>
          <w:tcPr>
            <w:tcW w:w="4253" w:type="dxa"/>
            <w:vAlign w:val="center"/>
          </w:tcPr>
          <w:p w:rsidR="00601817" w:rsidRPr="00592316" w:rsidRDefault="00601817" w:rsidP="00470AA6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i/>
                <w:kern w:val="2"/>
                <w:sz w:val="24"/>
                <w:szCs w:val="24"/>
                <w:lang w:val="uk-UA"/>
              </w:rPr>
              <w:t>За ненадання (несвоєчасне) документів, відповідно  умов Публічного  договору та  цієї угоди:</w:t>
            </w:r>
          </w:p>
        </w:tc>
        <w:tc>
          <w:tcPr>
            <w:tcW w:w="2835" w:type="dxa"/>
          </w:tcPr>
          <w:p w:rsidR="00601817" w:rsidRPr="00592316" w:rsidRDefault="00601817" w:rsidP="00470AA6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1% від суми ліміту</w:t>
            </w:r>
          </w:p>
        </w:tc>
        <w:tc>
          <w:tcPr>
            <w:tcW w:w="1989" w:type="dxa"/>
          </w:tcPr>
          <w:p w:rsidR="00601817" w:rsidRPr="00592316" w:rsidRDefault="00601817" w:rsidP="00470AA6">
            <w:pPr>
              <w:ind w:firstLine="34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без ПДВ</w:t>
            </w:r>
          </w:p>
        </w:tc>
      </w:tr>
      <w:tr w:rsidR="00601817" w:rsidRPr="00592316" w:rsidTr="002A04E1">
        <w:trPr>
          <w:trHeight w:val="302"/>
        </w:trPr>
        <w:tc>
          <w:tcPr>
            <w:tcW w:w="709" w:type="dxa"/>
            <w:vAlign w:val="center"/>
          </w:tcPr>
          <w:p w:rsidR="00601817" w:rsidRPr="00592316" w:rsidRDefault="00601817" w:rsidP="009B1454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3.3.</w:t>
            </w:r>
          </w:p>
        </w:tc>
        <w:tc>
          <w:tcPr>
            <w:tcW w:w="4253" w:type="dxa"/>
            <w:vAlign w:val="center"/>
          </w:tcPr>
          <w:p w:rsidR="00601817" w:rsidRPr="00592316" w:rsidRDefault="00601817" w:rsidP="009B1454">
            <w:pPr>
              <w:spacing w:line="264" w:lineRule="auto"/>
              <w:ind w:left="83"/>
              <w:rPr>
                <w:i/>
                <w:kern w:val="2"/>
                <w:sz w:val="24"/>
                <w:szCs w:val="24"/>
                <w:lang w:val="uk-UA"/>
              </w:rPr>
            </w:pPr>
            <w:r w:rsidRPr="00592316">
              <w:rPr>
                <w:i/>
                <w:kern w:val="2"/>
                <w:sz w:val="24"/>
                <w:szCs w:val="24"/>
                <w:lang w:val="uk-UA"/>
              </w:rPr>
              <w:t>За  порушення  умов Договору забезпечення (страхування, зберігання та інше):</w:t>
            </w:r>
          </w:p>
        </w:tc>
        <w:tc>
          <w:tcPr>
            <w:tcW w:w="2835" w:type="dxa"/>
          </w:tcPr>
          <w:p w:rsidR="00601817" w:rsidRPr="00592316" w:rsidRDefault="00601817" w:rsidP="009B1454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1% від суми ліміту</w:t>
            </w:r>
          </w:p>
        </w:tc>
        <w:tc>
          <w:tcPr>
            <w:tcW w:w="1989" w:type="dxa"/>
          </w:tcPr>
          <w:p w:rsidR="00601817" w:rsidRPr="00592316" w:rsidRDefault="00601817" w:rsidP="009B1454">
            <w:pPr>
              <w:rPr>
                <w:i/>
                <w:sz w:val="24"/>
                <w:szCs w:val="24"/>
                <w:lang w:val="uk-UA"/>
              </w:rPr>
            </w:pPr>
            <w:r w:rsidRPr="00592316">
              <w:rPr>
                <w:i/>
                <w:sz w:val="24"/>
                <w:szCs w:val="24"/>
                <w:lang w:val="uk-UA"/>
              </w:rPr>
              <w:t>без ПДВ</w:t>
            </w:r>
          </w:p>
        </w:tc>
      </w:tr>
    </w:tbl>
    <w:p w:rsidR="00601817" w:rsidRPr="00592316" w:rsidRDefault="00601817">
      <w:pPr>
        <w:rPr>
          <w:i/>
          <w:sz w:val="24"/>
          <w:szCs w:val="24"/>
          <w:lang w:val="uk-UA"/>
        </w:rPr>
      </w:pPr>
      <w:r w:rsidRPr="00592316">
        <w:rPr>
          <w:i/>
          <w:sz w:val="24"/>
          <w:szCs w:val="24"/>
          <w:lang w:val="uk-UA"/>
        </w:rPr>
        <w:t>*При наданні послуг по операціях з кредитування, вид та розмір комісії визначається рішенням Кредитного комітету в рамках базових тарифів</w:t>
      </w:r>
    </w:p>
    <w:sectPr w:rsidR="00601817" w:rsidRPr="00592316" w:rsidSect="0052555B">
      <w:footerReference w:type="default" r:id="rId6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04E1" w:rsidRDefault="002A04E1" w:rsidP="002A04E1">
      <w:r>
        <w:separator/>
      </w:r>
    </w:p>
  </w:endnote>
  <w:endnote w:type="continuationSeparator" w:id="0">
    <w:p w:rsidR="002A04E1" w:rsidRDefault="002A04E1" w:rsidP="002A0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04E1" w:rsidRPr="002A04E1" w:rsidRDefault="002A04E1">
    <w:pPr>
      <w:pStyle w:val="a7"/>
      <w:jc w:val="right"/>
      <w:rPr>
        <w:sz w:val="18"/>
        <w:szCs w:val="18"/>
      </w:rPr>
    </w:pPr>
    <w:r w:rsidRPr="002A04E1">
      <w:rPr>
        <w:sz w:val="18"/>
        <w:szCs w:val="18"/>
      </w:rPr>
      <w:fldChar w:fldCharType="begin"/>
    </w:r>
    <w:r w:rsidRPr="002A04E1">
      <w:rPr>
        <w:sz w:val="18"/>
        <w:szCs w:val="18"/>
      </w:rPr>
      <w:instrText>PAGE   \* MERGEFORMAT</w:instrText>
    </w:r>
    <w:r w:rsidRPr="002A04E1">
      <w:rPr>
        <w:sz w:val="18"/>
        <w:szCs w:val="18"/>
      </w:rPr>
      <w:fldChar w:fldCharType="separate"/>
    </w:r>
    <w:r w:rsidRPr="002A04E1">
      <w:rPr>
        <w:sz w:val="18"/>
        <w:szCs w:val="18"/>
        <w:lang w:val="uk-UA"/>
      </w:rPr>
      <w:t>2</w:t>
    </w:r>
    <w:r w:rsidRPr="002A04E1">
      <w:rPr>
        <w:sz w:val="18"/>
        <w:szCs w:val="18"/>
      </w:rPr>
      <w:fldChar w:fldCharType="end"/>
    </w:r>
  </w:p>
  <w:p w:rsidR="002A04E1" w:rsidRDefault="002A04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04E1" w:rsidRDefault="002A04E1" w:rsidP="002A04E1">
      <w:r>
        <w:separator/>
      </w:r>
    </w:p>
  </w:footnote>
  <w:footnote w:type="continuationSeparator" w:id="0">
    <w:p w:rsidR="002A04E1" w:rsidRDefault="002A04E1" w:rsidP="002A04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30EB9"/>
    <w:rsid w:val="000564E9"/>
    <w:rsid w:val="000F639E"/>
    <w:rsid w:val="001021E4"/>
    <w:rsid w:val="001741C3"/>
    <w:rsid w:val="001C3290"/>
    <w:rsid w:val="002A04E1"/>
    <w:rsid w:val="0039126F"/>
    <w:rsid w:val="00395567"/>
    <w:rsid w:val="00470AA6"/>
    <w:rsid w:val="0052555B"/>
    <w:rsid w:val="00592316"/>
    <w:rsid w:val="005B7EB3"/>
    <w:rsid w:val="00601817"/>
    <w:rsid w:val="00607900"/>
    <w:rsid w:val="00657303"/>
    <w:rsid w:val="007359C2"/>
    <w:rsid w:val="007A70CC"/>
    <w:rsid w:val="008665CE"/>
    <w:rsid w:val="0088709E"/>
    <w:rsid w:val="008D4D78"/>
    <w:rsid w:val="00930EB9"/>
    <w:rsid w:val="009B1454"/>
    <w:rsid w:val="009E1097"/>
    <w:rsid w:val="00A75E02"/>
    <w:rsid w:val="00AC421D"/>
    <w:rsid w:val="00B931A8"/>
    <w:rsid w:val="00BC0E4B"/>
    <w:rsid w:val="00D71400"/>
    <w:rsid w:val="00E447BE"/>
    <w:rsid w:val="00F64147"/>
    <w:rsid w:val="00F6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BF69C9"/>
  <w15:docId w15:val="{CF50CB0E-B642-4D9C-B994-76577E87F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0EB9"/>
    <w:rPr>
      <w:sz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564E9"/>
    <w:rPr>
      <w:rFonts w:ascii="Segoe UI" w:hAnsi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locked/>
    <w:rsid w:val="000564E9"/>
    <w:rPr>
      <w:rFonts w:ascii="Segoe UI" w:hAnsi="Segoe UI" w:cs="Times New Roman"/>
      <w:sz w:val="18"/>
    </w:rPr>
  </w:style>
  <w:style w:type="paragraph" w:styleId="a5">
    <w:name w:val="header"/>
    <w:basedOn w:val="a"/>
    <w:link w:val="a6"/>
    <w:uiPriority w:val="99"/>
    <w:unhideWhenUsed/>
    <w:rsid w:val="002A04E1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link w:val="a5"/>
    <w:uiPriority w:val="99"/>
    <w:rsid w:val="002A04E1"/>
    <w:rPr>
      <w:sz w:val="28"/>
      <w:szCs w:val="20"/>
    </w:rPr>
  </w:style>
  <w:style w:type="paragraph" w:styleId="a7">
    <w:name w:val="footer"/>
    <w:basedOn w:val="a"/>
    <w:link w:val="a8"/>
    <w:uiPriority w:val="99"/>
    <w:unhideWhenUsed/>
    <w:rsid w:val="002A04E1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uiPriority w:val="99"/>
    <w:rsid w:val="002A04E1"/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87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1114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№ 11</vt:lpstr>
    </vt:vector>
  </TitlesOfParts>
  <Company>Unknown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11</dc:title>
  <dc:subject/>
  <dc:creator>Unknown</dc:creator>
  <cp:keywords/>
  <dc:description/>
  <cp:lastModifiedBy>Natalia Kozhevnikova</cp:lastModifiedBy>
  <cp:revision>11</cp:revision>
  <cp:lastPrinted>2018-02-06T08:07:00Z</cp:lastPrinted>
  <dcterms:created xsi:type="dcterms:W3CDTF">2017-12-08T14:56:00Z</dcterms:created>
  <dcterms:modified xsi:type="dcterms:W3CDTF">2018-06-22T11:12:00Z</dcterms:modified>
</cp:coreProperties>
</file>